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t xml:space="preserve"> </w:t>
      </w:r>
    </w:p>
    <w:tbl>
      <w:tblGrid>
        <w:gridCol w:w="53800" w:type="dxa"/>
        <w:gridCol w:w="436050" w:type="dxa"/>
      </w:tblGrid>
      <w:tblPr>
        <w:tblW w:w="479850" w:type="pct"/>
        <w:tblLayout w:type="autofit"/>
        <w:bidiVisual w:val="0"/>
      </w:tblPr>
      <w:tr>
        <w:trPr>
          <w:tblHeader w:val="1"/>
        </w:trPr>
        <w:tc>
          <w:tcPr>
            <w:tcW w:w="53800" w:type="pct"/>
            <w:vAlign w:val="center"/>
          </w:tcPr>
          <w:p>
            <w:pPr>
              <w:jc w:val="center"/>
            </w:pPr>
            <w:r>
              <w:rPr/>
              <w:t xml:space="preserve">Entidad</w:t>
            </w:r>
          </w:p>
        </w:tc>
        <w:tc>
          <w:tcPr>
            <w:tcW w:w="436050" w:type="pct"/>
          </w:tcPr>
          <w:p>
            <w:pPr/>
            <w:r>
              <w:rPr/>
              <w:t xml:space="preserve">Representante</w:t>
            </w:r>
          </w:p>
        </w:tc>
      </w:tr>
      <w:tr>
        <w:trPr/>
        <w:tc>
          <w:tcPr>
            <w:tcW w:w="53800" w:type="pct"/>
            <w:vAlign w:val="center"/>
          </w:tcPr>
          <w:p>
            <w:pPr>
              <w:jc w:val="center"/>
            </w:pPr>
            <w:r>
              <w:rPr/>
              <w:t xml:space="preserve">Consejos Escolares de los diferentes centros educativos del municipio</w:t>
            </w:r>
          </w:p>
        </w:tc>
        <w:tc>
          <w:tcPr>
            <w:tcW w:w="436050" w:type="pct"/>
            <w:vAlign w:val="center"/>
          </w:tcPr>
          <w:p>
            <w:pPr>
              <w:jc w:val="center"/>
            </w:pPr>
            <w:r>
              <w:rPr/>
              <w:t xml:space="preserve">Don Juan Moisés Rodríguez Santana</w:t>
            </w:r>
          </w:p>
        </w:tc>
      </w:tr>
      <w:tr>
        <w:trPr/>
        <w:tc>
          <w:tcPr>
            <w:tcW w:w="53800" w:type="pct"/>
            <w:vAlign w:val="center"/>
          </w:tcPr>
          <w:p>
            <w:pPr>
              <w:jc w:val="center"/>
            </w:pPr>
            <w:r>
              <w:rPr/>
              <w:t xml:space="preserve">Mancomunidad del Norte de Gran Canaria</w:t>
            </w:r>
          </w:p>
        </w:tc>
        <w:tc>
          <w:tcPr>
            <w:tcW w:w="436050" w:type="pct"/>
            <w:vAlign w:val="center"/>
          </w:tcPr>
          <w:p>
            <w:pPr>
              <w:jc w:val="center"/>
            </w:pPr>
            <w:r>
              <w:rPr/>
              <w:t xml:space="preserve">Don José Agustín Arencibia García Don Sergio Nuez Ramos Doña María Sabina Estévez Sánchez</w:t>
            </w:r>
          </w:p>
        </w:tc>
      </w:tr>
      <w:tr>
        <w:trPr/>
        <w:tc>
          <w:tcPr>
            <w:tcW w:w="53800" w:type="pct"/>
            <w:vAlign w:val="center"/>
          </w:tcPr>
          <w:p>
            <w:pPr>
              <w:jc w:val="center"/>
            </w:pPr>
            <w:r>
              <w:rPr/>
              <w:t xml:space="preserve">Comité Comarcal de la Cruz Roja Española en el Centro de Gran Canaria</w:t>
            </w:r>
          </w:p>
        </w:tc>
        <w:tc>
          <w:tcPr>
            <w:tcW w:w="436050" w:type="pct"/>
            <w:vAlign w:val="center"/>
          </w:tcPr>
          <w:p>
            <w:pPr>
              <w:jc w:val="center"/>
            </w:pPr>
            <w:r>
              <w:rPr/>
              <w:t xml:space="preserve">Doña María Sabina Estévez Sánchez</w:t>
            </w:r>
          </w:p>
        </w:tc>
      </w:tr>
      <w:tr>
        <w:trPr/>
        <w:tc>
          <w:tcPr>
            <w:tcW w:w="53800" w:type="pct"/>
            <w:vAlign w:val="center"/>
          </w:tcPr>
          <w:p>
            <w:pPr>
              <w:jc w:val="center"/>
            </w:pPr>
            <w:r>
              <w:rPr/>
              <w:t xml:space="preserve">Contrato de Administración Especial del Servicio de Recogida y Traslado de Residuos Sólidos Urbanos, Envases, Papel-Cartón y Limpieza Viaria</w:t>
            </w:r>
          </w:p>
        </w:tc>
        <w:tc>
          <w:tcPr>
            <w:tcW w:w="436050" w:type="pct"/>
            <w:vAlign w:val="center"/>
          </w:tcPr>
          <w:p>
            <w:pPr>
              <w:jc w:val="center"/>
            </w:pPr>
            <w:r>
              <w:rPr/>
              <w:t xml:space="preserve">Doña Irene María Ortega Cádenes</w:t>
            </w:r>
          </w:p>
        </w:tc>
      </w:tr>
      <w:tr>
        <w:trPr/>
        <w:tc>
          <w:tcPr>
            <w:tcW w:w="53800" w:type="pct"/>
            <w:vAlign w:val="center"/>
          </w:tcPr>
          <w:p>
            <w:pPr>
              <w:jc w:val="center"/>
            </w:pPr>
            <w:r>
              <w:rPr/>
              <w:t xml:space="preserve">Concesiones Administrativas de Instalaciones Deportivas</w:t>
            </w:r>
          </w:p>
        </w:tc>
        <w:tc>
          <w:tcPr>
            <w:tcW w:w="436050" w:type="pct"/>
            <w:vAlign w:val="center"/>
          </w:tcPr>
          <w:p>
            <w:pPr>
              <w:jc w:val="center"/>
            </w:pPr>
            <w:r>
              <w:rPr/>
              <w:t xml:space="preserve">Don Juan Moisés Rodríguez Santana</w:t>
            </w:r>
          </w:p>
        </w:tc>
      </w:tr>
      <w:tr>
        <w:trPr/>
        <w:tc>
          <w:tcPr>
            <w:tcW w:w="53800" w:type="pct"/>
            <w:vAlign w:val="center"/>
          </w:tcPr>
          <w:p>
            <w:pPr>
              <w:jc w:val="center"/>
            </w:pPr>
            <w:r>
              <w:rPr/>
              <w:t xml:space="preserve">Consejo Escolar Municipal</w:t>
            </w:r>
          </w:p>
        </w:tc>
        <w:tc>
          <w:tcPr>
            <w:tcW w:w="436050" w:type="pct"/>
            <w:vAlign w:val="center"/>
          </w:tcPr>
          <w:p>
            <w:pPr>
              <w:jc w:val="center"/>
            </w:pPr>
            <w:r>
              <w:rPr/>
              <w:t xml:space="preserve">Don José Agustín Arencibia García Don Sergio Nuez Ramos Don Juan Moisés Rodríguez Santana Don Manuel Farías Barrios Doña Angharad Quintana Ramos Doña Irene María Ortega Cádenes Don Manuel Jesús López Domínguez Doña María de las Mercedes Monzón Armas</w:t>
            </w:r>
          </w:p>
        </w:tc>
      </w:tr>
      <w:tr>
        <w:trPr/>
        <w:tc>
          <w:tcPr>
            <w:tcW w:w="53800" w:type="pct"/>
            <w:vAlign w:val="center"/>
          </w:tcPr>
          <w:p>
            <w:pPr>
              <w:jc w:val="center"/>
            </w:pPr>
            <w:r>
              <w:rPr/>
              <w:t xml:space="preserve">Consejo Insular de Aguas de Gran Canaria</w:t>
            </w:r>
          </w:p>
        </w:tc>
        <w:tc>
          <w:tcPr>
            <w:tcW w:w="436050" w:type="pct"/>
            <w:vAlign w:val="center"/>
          </w:tcPr>
          <w:p>
            <w:pPr>
              <w:jc w:val="center"/>
            </w:pPr>
            <w:r>
              <w:rPr/>
              <w:t xml:space="preserve">Don Juan Moisés Rodríguez Santana</w:t>
            </w:r>
          </w:p>
        </w:tc>
      </w:tr>
      <w:tr>
        <w:trPr/>
        <w:tc>
          <w:tcPr>
            <w:tcW w:w="53800" w:type="pct"/>
            <w:vAlign w:val="center"/>
          </w:tcPr>
          <w:p>
            <w:pPr>
              <w:jc w:val="center"/>
            </w:pPr>
            <w:r>
              <w:rPr/>
              <w:t xml:space="preserve">Mancomunidad de Municipios de Montaña No Costeros de Canarias</w:t>
            </w:r>
          </w:p>
        </w:tc>
        <w:tc>
          <w:tcPr>
            <w:tcW w:w="436050" w:type="pct"/>
            <w:vAlign w:val="center"/>
          </w:tcPr>
          <w:p>
            <w:pPr>
              <w:jc w:val="center"/>
            </w:pPr>
            <w:r>
              <w:rPr/>
              <w:t xml:space="preserve">Doña Laura Quintana Rodríguez</w:t>
            </w:r>
          </w:p>
        </w:tc>
      </w:tr>
      <w:tr>
        <w:trPr/>
        <w:tc>
          <w:tcPr>
            <w:tcW w:w="53800" w:type="pct"/>
            <w:vAlign w:val="center"/>
          </w:tcPr>
          <w:p>
            <w:pPr>
              <w:jc w:val="center"/>
            </w:pPr>
            <w:r>
              <w:rPr/>
              <w:t xml:space="preserve">Consejo de Dirección del Consorcio de Viviendas de Gran Canaria</w:t>
            </w:r>
          </w:p>
        </w:tc>
        <w:tc>
          <w:tcPr>
            <w:tcW w:w="436050" w:type="pct"/>
            <w:vAlign w:val="center"/>
          </w:tcPr>
          <w:p>
            <w:pPr>
              <w:jc w:val="center"/>
            </w:pPr>
            <w:r>
              <w:rPr/>
              <w:t xml:space="preserve">Doña María Eugenia Santana Hernández Doña Ylenia Agustina Sánchez Mendoza</w:t>
            </w:r>
          </w:p>
        </w:tc>
      </w:tr>
      <w:tr>
        <w:trPr/>
        <w:tc>
          <w:tcPr>
            <w:tcW w:w="53800" w:type="pct"/>
            <w:vAlign w:val="center"/>
          </w:tcPr>
          <w:p>
            <w:pPr>
              <w:jc w:val="center"/>
            </w:pPr>
            <w:r>
              <w:rPr/>
              <w:t xml:space="preserve">Consorcio de Emergencias de Gran Canaria</w:t>
            </w:r>
          </w:p>
        </w:tc>
        <w:tc>
          <w:tcPr>
            <w:tcW w:w="436050" w:type="pct"/>
            <w:vAlign w:val="center"/>
          </w:tcPr>
          <w:p>
            <w:pPr>
              <w:jc w:val="center"/>
            </w:pPr>
            <w:r>
              <w:rPr/>
              <w:t xml:space="preserve">Don José Agustín Arencibia García</w:t>
            </w:r>
          </w:p>
        </w:tc>
      </w:tr>
    </w:tbl>
    <w:p>
      <w:pPr>
        <w:jc w:val="center"/>
      </w:pPr>
      <w:r>
        <w:rPr/>
        <w:t xml:space="preserve"> </w:t>
      </w:r>
    </w:p>
    <w:tbl>
      <w:tblGrid>
        <w:gridCol w:w="499150" w:type="dxa"/>
        <w:gridCol w:w="11650" w:type="dxa"/>
      </w:tblGrid>
      <w:tblPr>
        <w:tblW w:w="489200" w:type="pct"/>
        <w:tblLayout w:type="autofit"/>
        <w:bidiVisual w:val="0"/>
      </w:tblPr>
      <w:tr>
        <w:trPr>
          <w:tblHeader w:val="1"/>
        </w:trPr>
        <w:tc>
          <w:tcPr>
            <w:tcW w:w="499150" w:type="pct"/>
            <w:vAlign w:val="center"/>
          </w:tcPr>
          <w:p>
            <w:pPr>
              <w:jc w:val="center"/>
            </w:pPr>
            <w:r>
              <w:rPr/>
              <w:t xml:space="preserve">Denominación</w:t>
            </w:r>
          </w:p>
        </w:tc>
        <w:tc>
          <w:tcPr>
            <w:tcW w:w="11650" w:type="pct"/>
          </w:tcPr>
          <w:p>
            <w:pPr/>
            <w:r>
              <w:rPr/>
              <w:t xml:space="preserve">Documento</w:t>
            </w:r>
          </w:p>
        </w:tc>
      </w:tr>
      <w:tr>
        <w:trPr/>
        <w:tc>
          <w:tcPr>
            <w:tcW w:w="499150" w:type="pct"/>
            <w:vAlign w:val="center"/>
          </w:tcPr>
          <w:p>
            <w:pPr>
              <w:jc w:val="center"/>
            </w:pPr>
            <w:r>
              <w:rPr/>
              <w:t xml:space="preserve">Certificado Pleno 10/07/2025 Nombramiento de Representantes Municipales</w:t>
            </w:r>
          </w:p>
        </w:tc>
        <w:tc>
          <w:tcPr>
            <w:tcW w:w="116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2026-05-12T12:24:29+00:00</dcterms:created>
  <dcterms:modified xsi:type="dcterms:W3CDTF">2026-05-12T12:24:29+00:00</dcterms:modified>
</cp:coreProperties>
</file>

<file path=docProps/custom.xml><?xml version="1.0" encoding="utf-8"?>
<Properties xmlns="http://schemas.openxmlformats.org/officeDocument/2006/custom-properties" xmlns:vt="http://schemas.openxmlformats.org/officeDocument/2006/docPropsVTypes"/>
</file>