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80950" w:type="dxa"/>
        <w:gridCol w:w="383400" w:type="dxa"/>
        <w:gridCol w:w="484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83400" w:type="pct"/>
            <w:vAlign w:val="center"/>
          </w:tcPr>
          <w:p>
            <w:pPr>
              <w:jc w:val="center"/>
            </w:pPr>
            <w:r>
              <w:rPr/>
              <w:t xml:space="preserve">Descripción</w:t>
            </w:r>
          </w:p>
        </w:tc>
        <w:tc>
          <w:tcPr>
            <w:tcW w:w="4847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09/05/2025</w:t>
            </w:r>
          </w:p>
        </w:tc>
        <w:tc>
          <w:tcPr>
            <w:tcW w:w="383400" w:type="pct"/>
            <w:vAlign w:val="center"/>
          </w:tcPr>
          <w:p>
            <w:pPr>
              <w:jc w:val="center"/>
            </w:pPr>
            <w:r>
              <w:rPr/>
              <w:t xml:space="preserve">Toma de conocimiento renuncia de D. Samuel J. Suárez Ávila</w:t>
            </w:r>
          </w:p>
        </w:tc>
        <w:tc>
          <w:tcPr>
            <w:tcW w:w="484700" w:type="pct"/>
          </w:tcPr>
          <w:p>
            <w:pPr/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09/05/2025</w:t>
            </w:r>
          </w:p>
        </w:tc>
        <w:tc>
          <w:tcPr>
            <w:tcW w:w="383400" w:type="pct"/>
            <w:vAlign w:val="center"/>
          </w:tcPr>
          <w:p>
            <w:pPr>
              <w:jc w:val="center"/>
            </w:pPr>
            <w:r>
              <w:rPr/>
              <w:t xml:space="preserve">Toma de conocimiento de renuncia de Dª Mónica Nuez Ramos</w:t>
            </w:r>
          </w:p>
        </w:tc>
        <w:tc>
          <w:tcPr>
            <w:tcW w:w="484700" w:type="pct"/>
          </w:tcPr>
          <w:p>
            <w:pPr/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22/05/2025</w:t>
            </w:r>
          </w:p>
        </w:tc>
        <w:tc>
          <w:tcPr>
            <w:tcW w:w="383400" w:type="pct"/>
            <w:vAlign w:val="center"/>
          </w:tcPr>
          <w:p>
            <w:pPr>
              <w:jc w:val="center"/>
            </w:pPr>
            <w:r>
              <w:rPr/>
              <w:t xml:space="preserve">Toma de posesión Dª Mª Eugenia Santana Hernández</w:t>
            </w:r>
          </w:p>
        </w:tc>
        <w:tc>
          <w:tcPr>
            <w:tcW w:w="484700" w:type="pct"/>
          </w:tcPr>
          <w:p>
            <w:pPr/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22/05/2025</w:t>
            </w:r>
          </w:p>
        </w:tc>
        <w:tc>
          <w:tcPr>
            <w:tcW w:w="383400" w:type="pct"/>
            <w:vAlign w:val="center"/>
          </w:tcPr>
          <w:p>
            <w:pPr>
              <w:jc w:val="center"/>
            </w:pPr>
            <w:r>
              <w:rPr/>
              <w:t xml:space="preserve">Toma de posesión D. Daniel J. Quintana Falcón</w:t>
            </w:r>
          </w:p>
        </w:tc>
        <w:tc>
          <w:tcPr>
            <w:tcW w:w="484700" w:type="pct"/>
          </w:tcPr>
          <w:p>
            <w:pPr/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22/05/2025</w:t>
            </w:r>
          </w:p>
        </w:tc>
        <w:tc>
          <w:tcPr>
            <w:tcW w:w="383400" w:type="pct"/>
            <w:vAlign w:val="center"/>
          </w:tcPr>
          <w:p>
            <w:pPr>
              <w:jc w:val="center"/>
            </w:pPr>
            <w:r>
              <w:rPr/>
              <w:t xml:space="preserve">Dación constitución Grupos Políticos</w:t>
            </w:r>
          </w:p>
        </w:tc>
        <w:tc>
          <w:tcPr>
            <w:tcW w:w="484700" w:type="pct"/>
          </w:tcPr>
          <w:p>
            <w:pPr/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11/09/2024</w:t>
            </w:r>
          </w:p>
        </w:tc>
        <w:tc>
          <w:tcPr>
            <w:tcW w:w="383400" w:type="pct"/>
            <w:vAlign w:val="center"/>
          </w:tcPr>
          <w:p>
            <w:pPr>
              <w:jc w:val="center"/>
            </w:pPr>
            <w:r>
              <w:rPr/>
              <w:t xml:space="preserve">Toma de de conocimiento de Renuncia de D. Henoc Acosta Santana</w:t>
            </w:r>
          </w:p>
        </w:tc>
        <w:tc>
          <w:tcPr>
            <w:tcW w:w="484700" w:type="pct"/>
          </w:tcPr>
          <w:p>
            <w:pPr/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26/09/2024</w:t>
            </w:r>
          </w:p>
        </w:tc>
        <w:tc>
          <w:tcPr>
            <w:tcW w:w="383400" w:type="pct"/>
            <w:vAlign w:val="center"/>
          </w:tcPr>
          <w:p>
            <w:pPr>
              <w:jc w:val="center"/>
            </w:pPr>
            <w:r>
              <w:rPr/>
              <w:t xml:space="preserve">Toma Posesión Dña. Ylenia A. Sánchez Mendoza</w:t>
            </w:r>
          </w:p>
        </w:tc>
        <w:tc>
          <w:tcPr>
            <w:tcW w:w="484700" w:type="pct"/>
          </w:tcPr>
          <w:p>
            <w:pPr/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22/06/2023</w:t>
            </w:r>
          </w:p>
        </w:tc>
        <w:tc>
          <w:tcPr>
            <w:tcW w:w="383400" w:type="pct"/>
            <w:vAlign w:val="center"/>
          </w:tcPr>
          <w:p>
            <w:pPr>
              <w:jc w:val="center"/>
            </w:pPr>
            <w:r>
              <w:rPr/>
              <w:t xml:space="preserve">Constitución Grupos Políticos</w:t>
            </w:r>
          </w:p>
        </w:tc>
        <w:tc>
          <w:tcPr>
            <w:tcW w:w="484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2026-05-12T12:22:46+00:00</dcterms:created>
  <dcterms:modified xsi:type="dcterms:W3CDTF">2026-05-12T12:22:46+00:00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