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DC2A" w14:textId="77777777" w:rsidR="00086E51" w:rsidRDefault="00086E51">
      <w:pPr>
        <w:pStyle w:val="Default"/>
      </w:pPr>
    </w:p>
    <w:p w14:paraId="2F6B7645" w14:textId="77777777" w:rsidR="00086E51" w:rsidRDefault="00086E51">
      <w:pPr>
        <w:pStyle w:val="Default"/>
      </w:pPr>
    </w:p>
    <w:p w14:paraId="48A50218" w14:textId="77777777" w:rsidR="00086E51" w:rsidRDefault="00086E51">
      <w:pPr>
        <w:pStyle w:val="Default"/>
      </w:pPr>
    </w:p>
    <w:p w14:paraId="7D4E2210" w14:textId="77777777" w:rsidR="00086E51" w:rsidRDefault="00086E51">
      <w:pPr>
        <w:pStyle w:val="Default"/>
      </w:pPr>
    </w:p>
    <w:p w14:paraId="397DCDBA" w14:textId="77777777" w:rsidR="00086E51" w:rsidRDefault="00086E51">
      <w:pPr>
        <w:pStyle w:val="Default"/>
      </w:pPr>
    </w:p>
    <w:p w14:paraId="2A4A339C" w14:textId="77777777" w:rsidR="00086E51" w:rsidRDefault="00086E51">
      <w:pPr>
        <w:pStyle w:val="Default"/>
      </w:pPr>
    </w:p>
    <w:p w14:paraId="7BAAB5BE" w14:textId="42BA30D0" w:rsidR="00086E51" w:rsidRDefault="00000000">
      <w:pPr>
        <w:ind w:firstLine="708"/>
        <w:jc w:val="both"/>
      </w:pPr>
      <w:r>
        <w:rPr>
          <w:sz w:val="23"/>
          <w:szCs w:val="23"/>
        </w:rPr>
        <w:t>Al objeto de dar cumplimiento a los Indicadores de la Ley Canaria de Transparencia (Ley 12/2014, de 26 de diciembre) en su apartado 8. Económica - financiera/8.3 Transparencia en el endeudamiento correspondiente al ejercicio 202</w:t>
      </w:r>
      <w:r w:rsidR="006C48C3">
        <w:rPr>
          <w:sz w:val="23"/>
          <w:szCs w:val="23"/>
        </w:rPr>
        <w:t>3,</w:t>
      </w:r>
      <w:r>
        <w:rPr>
          <w:sz w:val="23"/>
          <w:szCs w:val="23"/>
        </w:rPr>
        <w:t xml:space="preserve"> el </w:t>
      </w:r>
      <w:r w:rsidR="006C48C3">
        <w:rPr>
          <w:sz w:val="23"/>
          <w:szCs w:val="23"/>
        </w:rPr>
        <w:t>Ilustre</w:t>
      </w:r>
      <w:r>
        <w:rPr>
          <w:sz w:val="23"/>
          <w:szCs w:val="23"/>
        </w:rPr>
        <w:t xml:space="preserve"> Ayuntamiento de Teror, pone en conocimiento de la ciudadanía de Teror y del público en general, que habiéndose solicitado la información sobre “1116 Operaciones de préstamo, crédito y emisiones de deuda pública en todas sus modalidades; avales y garantías prestadas en cualquier clase de crédito; y operaciones de arrendamiento financiero de la entidad” correspondientes al año 2023 (Primer semestre), el Ayuntamiento de Teror no </w:t>
      </w:r>
      <w:r w:rsidR="006C48C3">
        <w:rPr>
          <w:sz w:val="23"/>
          <w:szCs w:val="23"/>
        </w:rPr>
        <w:t xml:space="preserve">cuenta con </w:t>
      </w:r>
      <w:r>
        <w:rPr>
          <w:sz w:val="23"/>
          <w:szCs w:val="23"/>
        </w:rPr>
        <w:t>ninguna</w:t>
      </w:r>
      <w:r w:rsidR="006C48C3">
        <w:rPr>
          <w:sz w:val="23"/>
          <w:szCs w:val="23"/>
        </w:rPr>
        <w:t>.</w:t>
      </w:r>
    </w:p>
    <w:sectPr w:rsidR="00086E51">
      <w:headerReference w:type="default" r:id="rId6"/>
      <w:footerReference w:type="default" r:id="rId7"/>
      <w:pgSz w:w="11906" w:h="16838"/>
      <w:pgMar w:top="1418" w:right="1247" w:bottom="567" w:left="1247" w:header="737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86EA" w14:textId="77777777" w:rsidR="001103DA" w:rsidRDefault="001103DA">
      <w:pPr>
        <w:spacing w:after="0" w:line="240" w:lineRule="auto"/>
      </w:pPr>
      <w:r>
        <w:separator/>
      </w:r>
    </w:p>
  </w:endnote>
  <w:endnote w:type="continuationSeparator" w:id="0">
    <w:p w14:paraId="35324A2A" w14:textId="77777777" w:rsidR="001103DA" w:rsidRDefault="0011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C53B" w14:textId="77777777" w:rsidR="00000000" w:rsidRDefault="00000000">
    <w:pPr>
      <w:pStyle w:val="Piedepgina"/>
      <w:spacing w:after="0" w:line="240" w:lineRule="exact"/>
      <w:jc w:val="center"/>
      <w:rPr>
        <w:rFonts w:ascii="Verdana" w:hAnsi="Verdana" w:cs="Courier New"/>
        <w:sz w:val="12"/>
        <w:szCs w:val="12"/>
      </w:rPr>
    </w:pPr>
    <w:r>
      <w:rPr>
        <w:rFonts w:ascii="Verdana" w:hAnsi="Verdana" w:cs="Courier New"/>
        <w:sz w:val="12"/>
        <w:szCs w:val="12"/>
      </w:rPr>
      <w:t>Plaza del Muro Nuevo, 2. C.P 35330 – TEROR. Tel.: 928 630 075/928 630 076 – Fax: 928 630 855 – E-mail: ayuntamiento@teror.es CIF P3502700B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2E6C" w14:textId="77777777" w:rsidR="001103DA" w:rsidRDefault="001103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9D5419" w14:textId="77777777" w:rsidR="001103DA" w:rsidRDefault="00110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DFEC" w14:textId="77777777" w:rsidR="00000000" w:rsidRDefault="00000000">
    <w:pPr>
      <w:pStyle w:val="Encabezado"/>
      <w:jc w:val="right"/>
      <w:rPr>
        <w:smallCaps/>
      </w:rPr>
    </w:pPr>
  </w:p>
  <w:p w14:paraId="4403528D" w14:textId="77777777" w:rsidR="00000000" w:rsidRDefault="00000000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053262" wp14:editId="556AA5F4">
          <wp:simplePos x="0" y="0"/>
          <wp:positionH relativeFrom="page">
            <wp:posOffset>540355</wp:posOffset>
          </wp:positionH>
          <wp:positionV relativeFrom="page">
            <wp:posOffset>359999</wp:posOffset>
          </wp:positionV>
          <wp:extent cx="1504800" cy="942837"/>
          <wp:effectExtent l="0" t="0" r="150" b="0"/>
          <wp:wrapSquare wrapText="bothSides"/>
          <wp:docPr id="234628647" name="Imagen 2" descr="teror_encabez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800" cy="9428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E82C1B0" w14:textId="77777777" w:rsidR="00000000" w:rsidRDefault="00000000">
    <w:pPr>
      <w:pStyle w:val="Encabezado"/>
      <w:jc w:val="right"/>
      <w:rPr>
        <w:smallCaps/>
      </w:rPr>
    </w:pPr>
  </w:p>
  <w:p w14:paraId="094D6E4F" w14:textId="77777777" w:rsidR="00000000" w:rsidRDefault="00000000">
    <w:pPr>
      <w:pStyle w:val="Encabezado"/>
      <w:spacing w:after="120"/>
      <w:jc w:val="right"/>
      <w:rPr>
        <w:smallCaps/>
      </w:rPr>
    </w:pPr>
  </w:p>
  <w:p w14:paraId="7A8D795A" w14:textId="77777777" w:rsidR="00000000" w:rsidRDefault="00000000">
    <w:pPr>
      <w:pStyle w:val="Encabezado"/>
      <w:jc w:val="right"/>
      <w:rPr>
        <w:small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6E51"/>
    <w:rsid w:val="00086E51"/>
    <w:rsid w:val="001103DA"/>
    <w:rsid w:val="006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6947"/>
  <w15:docId w15:val="{8DADD3A9-402C-4DFD-AC37-D78F4760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Prrafodelista1">
    <w:name w:val="Párrafo de lista1"/>
    <w:basedOn w:val="Normal"/>
    <w:pPr>
      <w:ind w:left="720"/>
    </w:pPr>
  </w:style>
  <w:style w:type="paragraph" w:styleId="Encabezado">
    <w:name w:val="header"/>
    <w:basedOn w:val="HeaderandFooter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autoSpaceDE w:val="0"/>
      <w:textAlignment w:val="auto"/>
    </w:pPr>
    <w:rPr>
      <w:rFonts w:ascii="Liberation Serif" w:eastAsia="Liberation Serif" w:hAnsi="Liberation Serif" w:cs="Liberation Serif"/>
      <w:color w:val="000000"/>
      <w:sz w:val="24"/>
      <w:szCs w:val="24"/>
    </w:rPr>
  </w:style>
  <w:style w:type="character" w:customStyle="1" w:styleId="EncabezadoCar">
    <w:name w:val="Encabezado Car"/>
    <w:rPr>
      <w:rFonts w:eastAsia="Times New Roman" w:cs="Calibri"/>
      <w:sz w:val="22"/>
      <w:szCs w:val="22"/>
      <w:lang w:eastAsia="en-US"/>
    </w:rPr>
  </w:style>
  <w:style w:type="character" w:customStyle="1" w:styleId="PiedepginaCar">
    <w:name w:val="Pie de página Car"/>
    <w:rPr>
      <w:rFonts w:eastAsia="Times New Roman" w:cs="Calibri"/>
      <w:sz w:val="22"/>
      <w:szCs w:val="22"/>
      <w:lang w:eastAsia="en-US"/>
    </w:rPr>
  </w:style>
  <w:style w:type="character" w:styleId="Textodelmarcadordeposicin">
    <w:name w:val="Placeholder Tex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básica</dc:title>
  <dc:subject/>
  <dc:creator>Ayuntamiento de Teror</dc:creator>
  <dc:description/>
  <cp:lastModifiedBy>Marta Santana Marrero</cp:lastModifiedBy>
  <cp:revision>2</cp:revision>
  <cp:lastPrinted>2016-03-07T12:08:00Z</cp:lastPrinted>
  <dcterms:created xsi:type="dcterms:W3CDTF">2023-11-08T13:47:00Z</dcterms:created>
  <dcterms:modified xsi:type="dcterms:W3CDTF">2023-11-08T13:47:00Z</dcterms:modified>
</cp:coreProperties>
</file>